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21" w:rsidRDefault="00C520B9">
      <w:pPr>
        <w:jc w:val="center"/>
        <w:rPr>
          <w:rFonts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ascii="方正小标宋_GBK" w:eastAsia="方正小标宋_GBK" w:cs="方正小标宋_GBK" w:hint="eastAsia"/>
          <w:kern w:val="0"/>
          <w:sz w:val="44"/>
          <w:szCs w:val="44"/>
        </w:rPr>
        <w:t>交银国信集中采购</w:t>
      </w:r>
      <w:r>
        <w:rPr>
          <w:rFonts w:ascii="方正小标宋_GBK" w:eastAsia="方正小标宋_GBK" w:cs="方正小标宋_GBK" w:hint="eastAsia"/>
          <w:kern w:val="0"/>
          <w:sz w:val="44"/>
          <w:szCs w:val="44"/>
          <w:lang w:val="zh-CN"/>
        </w:rPr>
        <w:t>单一来源采购公示</w:t>
      </w:r>
    </w:p>
    <w:p w:rsidR="00647921" w:rsidRDefault="00C520B9">
      <w:pPr>
        <w:jc w:val="center"/>
        <w:rPr>
          <w:rFonts w:ascii="方正小标宋_GBK" w:eastAsia="方正小标宋_GBK" w:hAnsi="方正仿宋_GBK" w:cs="方正仿宋_GBK"/>
          <w:spacing w:val="-12"/>
          <w:sz w:val="44"/>
          <w:szCs w:val="44"/>
        </w:rPr>
      </w:pPr>
      <w:r>
        <w:rPr>
          <w:rFonts w:ascii="方正小标宋_GBK" w:eastAsia="方正小标宋_GBK" w:cs="方正小标宋_GBK" w:hint="eastAsia"/>
          <w:kern w:val="0"/>
          <w:sz w:val="44"/>
          <w:szCs w:val="44"/>
          <w:lang w:val="zh-CN"/>
        </w:rPr>
        <w:t>（</w:t>
      </w:r>
      <w:r>
        <w:rPr>
          <w:rFonts w:ascii="方正小标宋_GBK" w:eastAsia="方正小标宋_GBK" w:cs="方正小标宋_GBK" w:hint="eastAsia"/>
          <w:kern w:val="0"/>
          <w:sz w:val="44"/>
          <w:szCs w:val="44"/>
        </w:rPr>
        <w:t>第</w:t>
      </w:r>
      <w:r w:rsidR="005D0D38">
        <w:rPr>
          <w:rFonts w:ascii="方正小标宋_GBK" w:eastAsia="方正小标宋_GBK" w:cs="方正小标宋_GBK" w:hint="eastAsia"/>
          <w:kern w:val="0"/>
          <w:sz w:val="44"/>
          <w:szCs w:val="44"/>
        </w:rPr>
        <w:t>1</w:t>
      </w:r>
      <w:r>
        <w:rPr>
          <w:rFonts w:ascii="方正小标宋_GBK" w:eastAsia="方正小标宋_GBK" w:cs="方正小标宋_GBK" w:hint="eastAsia"/>
          <w:kern w:val="0"/>
          <w:sz w:val="44"/>
          <w:szCs w:val="44"/>
        </w:rPr>
        <w:t>次）</w:t>
      </w:r>
    </w:p>
    <w:p w:rsidR="00647921" w:rsidRDefault="00647921">
      <w:pPr>
        <w:autoSpaceDE w:val="0"/>
        <w:autoSpaceDN w:val="0"/>
        <w:adjustRightInd w:val="0"/>
        <w:spacing w:line="560" w:lineRule="atLeast"/>
        <w:rPr>
          <w:rFonts w:ascii="方正仿宋_GBK" w:eastAsia="方正仿宋_GBK" w:cs="方正仿宋_GBK"/>
          <w:kern w:val="0"/>
          <w:sz w:val="32"/>
          <w:szCs w:val="32"/>
          <w:lang w:val="zh-CN"/>
        </w:rPr>
      </w:pPr>
    </w:p>
    <w:p w:rsidR="00647921" w:rsidRDefault="00C520B9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根据《</w:t>
      </w:r>
      <w:r w:rsidR="00AC5624" w:rsidRPr="00AC5624">
        <w:rPr>
          <w:rFonts w:ascii="方正仿宋_GBK" w:eastAsia="方正仿宋_GBK" w:cs="方正仿宋_GBK" w:hint="eastAsia"/>
          <w:bCs/>
          <w:kern w:val="0"/>
          <w:sz w:val="32"/>
          <w:szCs w:val="32"/>
        </w:rPr>
        <w:t>交银国信集中采购管理办法（2024年版）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》的相关规定和202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年</w:t>
      </w:r>
      <w:r w:rsidR="00AC5624">
        <w:rPr>
          <w:rFonts w:ascii="方正仿宋_GBK" w:eastAsia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月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24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日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第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次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集中采购管理委员会决议，对</w:t>
      </w:r>
      <w:r w:rsidR="005D0D38" w:rsidRPr="005D0D38"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交银国信2025年度中</w:t>
      </w:r>
      <w:proofErr w:type="gramStart"/>
      <w:r w:rsidR="005D0D38" w:rsidRPr="005D0D38"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债信息</w:t>
      </w:r>
      <w:proofErr w:type="gramEnd"/>
      <w:r w:rsidR="005D0D38" w:rsidRPr="005D0D38"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产品采购项目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进行单一来源采购公示。</w:t>
      </w:r>
    </w:p>
    <w:tbl>
      <w:tblPr>
        <w:tblpPr w:leftFromText="180" w:rightFromText="180" w:vertAnchor="text" w:horzAnchor="margin" w:tblpXSpec="center" w:tblpY="62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2"/>
        <w:gridCol w:w="1470"/>
        <w:gridCol w:w="1965"/>
        <w:gridCol w:w="2055"/>
        <w:gridCol w:w="2025"/>
        <w:gridCol w:w="2085"/>
        <w:gridCol w:w="3663"/>
      </w:tblGrid>
      <w:tr w:rsidR="00647921">
        <w:trPr>
          <w:trHeight w:val="127"/>
        </w:trPr>
        <w:tc>
          <w:tcPr>
            <w:tcW w:w="1622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请购单编号</w:t>
            </w:r>
          </w:p>
        </w:tc>
        <w:tc>
          <w:tcPr>
            <w:tcW w:w="1470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采购申请部门</w:t>
            </w:r>
          </w:p>
        </w:tc>
        <w:tc>
          <w:tcPr>
            <w:tcW w:w="1965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采购项目/采购内容</w:t>
            </w:r>
          </w:p>
        </w:tc>
        <w:tc>
          <w:tcPr>
            <w:tcW w:w="2055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lang w:val="zh-CN"/>
              </w:rPr>
              <w:t>拟采购商品信息</w:t>
            </w:r>
          </w:p>
        </w:tc>
        <w:tc>
          <w:tcPr>
            <w:tcW w:w="2025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拟定供应商名称</w:t>
            </w:r>
          </w:p>
        </w:tc>
        <w:tc>
          <w:tcPr>
            <w:tcW w:w="2085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供应商地址</w:t>
            </w:r>
          </w:p>
        </w:tc>
        <w:tc>
          <w:tcPr>
            <w:tcW w:w="3663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单一来源理由</w:t>
            </w:r>
          </w:p>
        </w:tc>
      </w:tr>
      <w:tr w:rsidR="00647921">
        <w:trPr>
          <w:trHeight w:val="2631"/>
        </w:trPr>
        <w:tc>
          <w:tcPr>
            <w:tcW w:w="1622" w:type="dxa"/>
            <w:vAlign w:val="center"/>
          </w:tcPr>
          <w:p w:rsidR="00647921" w:rsidRDefault="005D0D38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 w:rsidRPr="006D5732">
              <w:rPr>
                <w:rFonts w:ascii="方正仿宋_GBK" w:eastAsia="方正仿宋_GBK" w:hAnsi="方正仿宋_GBK" w:cs="方正仿宋_GBK"/>
              </w:rPr>
              <w:t>CGXM31099925010003</w:t>
            </w:r>
          </w:p>
        </w:tc>
        <w:tc>
          <w:tcPr>
            <w:tcW w:w="1470" w:type="dxa"/>
            <w:vAlign w:val="center"/>
          </w:tcPr>
          <w:p w:rsidR="00647921" w:rsidRDefault="005D0D38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资产管理事业部（机构专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户业务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团队）</w:t>
            </w:r>
          </w:p>
        </w:tc>
        <w:tc>
          <w:tcPr>
            <w:tcW w:w="1965" w:type="dxa"/>
            <w:vAlign w:val="center"/>
          </w:tcPr>
          <w:p w:rsidR="00647921" w:rsidRDefault="005D0D38" w:rsidP="00AC5624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lang w:val="en-GB"/>
              </w:rPr>
              <w:t>证券投资类产品估值</w:t>
            </w:r>
          </w:p>
        </w:tc>
        <w:tc>
          <w:tcPr>
            <w:tcW w:w="2055" w:type="dxa"/>
            <w:vAlign w:val="center"/>
          </w:tcPr>
          <w:p w:rsidR="00647921" w:rsidRDefault="00C520B9">
            <w:pPr>
              <w:pStyle w:val="a5"/>
              <w:widowControl/>
              <w:spacing w:before="76" w:after="302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拟对</w:t>
            </w:r>
            <w:r w:rsidR="00C04E2D">
              <w:rPr>
                <w:rFonts w:ascii="方正仿宋_GBK" w:eastAsia="方正仿宋_GBK" w:hAnsi="方正仿宋_GBK" w:cs="方正仿宋_GBK" w:hint="eastAsia"/>
              </w:rPr>
              <w:t>我司业务拓展和中后台经营管理提供</w:t>
            </w:r>
            <w:r w:rsidR="005B75E7" w:rsidRPr="005B75E7">
              <w:rPr>
                <w:rFonts w:ascii="方正仿宋_GBK" w:eastAsia="方正仿宋_GBK" w:hAnsi="方正仿宋_GBK" w:cs="方正仿宋_GBK" w:hint="eastAsia"/>
              </w:rPr>
              <w:t>必要的</w:t>
            </w:r>
            <w:r w:rsidR="005B75E7">
              <w:rPr>
                <w:rFonts w:ascii="方正仿宋_GBK" w:eastAsia="方正仿宋_GBK" w:hAnsi="方正仿宋_GBK" w:cs="方正仿宋_GBK" w:hint="eastAsia"/>
                <w:lang w:val="en-GB"/>
              </w:rPr>
              <w:t>证券投资类产品估值</w:t>
            </w:r>
            <w:r w:rsidR="00094FDD">
              <w:rPr>
                <w:rFonts w:ascii="方正仿宋_GBK" w:eastAsia="方正仿宋_GBK" w:hAnsi="方正仿宋_GBK" w:cs="方正仿宋_GBK" w:hint="eastAsia"/>
                <w:lang w:val="en-GB"/>
              </w:rPr>
              <w:t>信息</w:t>
            </w:r>
          </w:p>
        </w:tc>
        <w:tc>
          <w:tcPr>
            <w:tcW w:w="2025" w:type="dxa"/>
            <w:vAlign w:val="center"/>
          </w:tcPr>
          <w:p w:rsidR="00647921" w:rsidRDefault="005D0D38">
            <w:pPr>
              <w:pStyle w:val="a4"/>
              <w:overflowPunct w:val="0"/>
              <w:topLinePunct/>
              <w:spacing w:line="320" w:lineRule="exact"/>
              <w:ind w:left="0"/>
              <w:jc w:val="center"/>
              <w:rPr>
                <w:rFonts w:hAnsi="方正仿宋_GBK"/>
                <w:sz w:val="24"/>
                <w:szCs w:val="24"/>
              </w:rPr>
            </w:pPr>
            <w:r>
              <w:rPr>
                <w:rFonts w:hAnsi="方正仿宋_GBK" w:hint="eastAsia"/>
                <w:sz w:val="24"/>
              </w:rPr>
              <w:t>资产管理事业部（机构专</w:t>
            </w:r>
            <w:proofErr w:type="gramStart"/>
            <w:r>
              <w:rPr>
                <w:rFonts w:hAnsi="方正仿宋_GBK" w:hint="eastAsia"/>
                <w:sz w:val="24"/>
              </w:rPr>
              <w:t>户业务</w:t>
            </w:r>
            <w:proofErr w:type="gramEnd"/>
            <w:r>
              <w:rPr>
                <w:rFonts w:hAnsi="方正仿宋_GBK" w:hint="eastAsia"/>
                <w:sz w:val="24"/>
              </w:rPr>
              <w:t>团队）</w:t>
            </w:r>
          </w:p>
        </w:tc>
        <w:tc>
          <w:tcPr>
            <w:tcW w:w="2085" w:type="dxa"/>
            <w:vAlign w:val="center"/>
          </w:tcPr>
          <w:p w:rsidR="00647921" w:rsidRDefault="005B75E7">
            <w:pPr>
              <w:pStyle w:val="a4"/>
              <w:overflowPunct w:val="0"/>
              <w:topLinePunct/>
              <w:spacing w:line="320" w:lineRule="exact"/>
              <w:ind w:left="0"/>
              <w:jc w:val="center"/>
              <w:rPr>
                <w:rFonts w:hAnsi="方正仿宋_GBK"/>
                <w:sz w:val="24"/>
                <w:szCs w:val="24"/>
              </w:rPr>
            </w:pPr>
            <w:r w:rsidRPr="005B75E7">
              <w:rPr>
                <w:rFonts w:hAnsi="方正仿宋_GBK" w:hint="eastAsia"/>
                <w:sz w:val="24"/>
                <w:szCs w:val="24"/>
              </w:rPr>
              <w:t>上海市浦东</w:t>
            </w:r>
            <w:proofErr w:type="gramStart"/>
            <w:r w:rsidRPr="005B75E7">
              <w:rPr>
                <w:rFonts w:hAnsi="方正仿宋_GBK" w:hint="eastAsia"/>
                <w:sz w:val="24"/>
                <w:szCs w:val="24"/>
              </w:rPr>
              <w:t>新区世纪</w:t>
            </w:r>
            <w:proofErr w:type="gramEnd"/>
            <w:r w:rsidRPr="005B75E7">
              <w:rPr>
                <w:rFonts w:hAnsi="方正仿宋_GBK" w:hint="eastAsia"/>
                <w:sz w:val="24"/>
                <w:szCs w:val="24"/>
              </w:rPr>
              <w:t>大道1788号T2</w:t>
            </w:r>
          </w:p>
        </w:tc>
        <w:tc>
          <w:tcPr>
            <w:tcW w:w="3663" w:type="dxa"/>
            <w:vAlign w:val="center"/>
          </w:tcPr>
          <w:p w:rsidR="00647921" w:rsidRDefault="00C520B9">
            <w:pPr>
              <w:pStyle w:val="a4"/>
              <w:overflowPunct w:val="0"/>
              <w:topLinePunct/>
              <w:spacing w:line="320" w:lineRule="exact"/>
              <w:ind w:left="0"/>
              <w:jc w:val="center"/>
              <w:rPr>
                <w:rFonts w:hAnsi="方正仿宋_GBK"/>
                <w:sz w:val="24"/>
                <w:szCs w:val="24"/>
              </w:rPr>
            </w:pPr>
            <w:r>
              <w:rPr>
                <w:rFonts w:hAnsi="方正仿宋_GBK" w:hint="eastAsia"/>
                <w:sz w:val="24"/>
                <w:szCs w:val="24"/>
                <w:lang w:val="zh-CN"/>
              </w:rPr>
              <w:t>必须保证原有采购项目一致性或者服务配套的要求，需要再次向原供应商处采购</w:t>
            </w:r>
          </w:p>
        </w:tc>
      </w:tr>
    </w:tbl>
    <w:p w:rsidR="00647921" w:rsidRDefault="00C520B9">
      <w:pPr>
        <w:pStyle w:val="a4"/>
        <w:overflowPunct w:val="0"/>
        <w:topLinePunct/>
        <w:ind w:left="0" w:firstLineChars="250" w:firstLine="800"/>
        <w:rPr>
          <w:rFonts w:hAnsi="Calibri"/>
          <w:lang w:val="zh-CN"/>
        </w:rPr>
      </w:pPr>
      <w:r>
        <w:rPr>
          <w:rFonts w:hAnsi="Calibri" w:hint="eastAsia"/>
          <w:lang w:val="zh-CN"/>
        </w:rPr>
        <w:t>对上述项目采取</w:t>
      </w:r>
      <w:r>
        <w:rPr>
          <w:rFonts w:hAnsi="Calibri" w:hint="eastAsia"/>
        </w:rPr>
        <w:t>单一来源采购方式</w:t>
      </w:r>
      <w:r>
        <w:rPr>
          <w:rFonts w:hAnsi="Calibri" w:hint="eastAsia"/>
          <w:lang w:val="zh-CN"/>
        </w:rPr>
        <w:t>有异议的，可自本公示发布之日起5日内，向下列有关部门反</w:t>
      </w:r>
      <w:r>
        <w:rPr>
          <w:rFonts w:hAnsi="Calibri" w:hint="eastAsia"/>
          <w:lang w:val="zh-CN"/>
        </w:rPr>
        <w:lastRenderedPageBreak/>
        <w:t>映：</w:t>
      </w:r>
    </w:p>
    <w:p w:rsidR="00647921" w:rsidRDefault="00C520B9">
      <w:pPr>
        <w:pStyle w:val="a4"/>
        <w:overflowPunct w:val="0"/>
        <w:topLinePunct/>
        <w:ind w:left="106" w:right="203" w:firstLine="627"/>
        <w:rPr>
          <w:rFonts w:hAnsi="Calibri"/>
        </w:rPr>
      </w:pPr>
      <w:r>
        <w:rPr>
          <w:rFonts w:hAnsi="Calibri" w:hint="eastAsia"/>
          <w:lang w:val="zh-CN"/>
        </w:rPr>
        <w:t>集中采购管理委员会办公室联系人：王琪  联系电话：021-32169666-7505；</w:t>
      </w:r>
      <w:r>
        <w:rPr>
          <w:rFonts w:hAnsi="Calibri" w:hint="eastAsia"/>
        </w:rPr>
        <w:t>邮箱：wangqi_902@bankcomm.com</w:t>
      </w:r>
    </w:p>
    <w:p w:rsidR="00647921" w:rsidRDefault="00C520B9">
      <w:pPr>
        <w:pStyle w:val="a4"/>
        <w:overflowPunct w:val="0"/>
        <w:topLinePunct/>
        <w:ind w:left="106" w:right="203" w:firstLine="627"/>
        <w:rPr>
          <w:rFonts w:hAnsi="Calibri"/>
        </w:rPr>
      </w:pPr>
      <w:r>
        <w:rPr>
          <w:rFonts w:hAnsi="Calibri" w:hint="eastAsia"/>
        </w:rPr>
        <w:t>集中</w:t>
      </w:r>
      <w:r>
        <w:rPr>
          <w:rFonts w:hAnsi="Calibri" w:hint="eastAsia"/>
          <w:lang w:val="zh-CN"/>
        </w:rPr>
        <w:t>采购实施部门联系人：</w:t>
      </w:r>
      <w:proofErr w:type="gramStart"/>
      <w:r w:rsidR="00AC5624">
        <w:rPr>
          <w:rFonts w:hAnsi="Calibri" w:hint="eastAsia"/>
        </w:rPr>
        <w:t>何晚晴</w:t>
      </w:r>
      <w:proofErr w:type="gramEnd"/>
      <w:r>
        <w:rPr>
          <w:rFonts w:hAnsi="Calibri" w:hint="eastAsia"/>
          <w:lang w:val="zh-CN"/>
        </w:rPr>
        <w:t xml:space="preserve"> 联系电话：021-32169666；</w:t>
      </w:r>
      <w:r>
        <w:rPr>
          <w:rFonts w:hAnsi="Calibri" w:hint="eastAsia"/>
        </w:rPr>
        <w:t>邮箱：</w:t>
      </w:r>
      <w:r w:rsidR="00AC5624">
        <w:rPr>
          <w:rFonts w:hAnsi="Calibri" w:hint="eastAsia"/>
        </w:rPr>
        <w:t>hewanqing</w:t>
      </w:r>
      <w:r>
        <w:rPr>
          <w:rFonts w:hAnsi="Calibri" w:hint="eastAsia"/>
        </w:rPr>
        <w:t>@bankcomm.com</w:t>
      </w:r>
    </w:p>
    <w:p w:rsidR="00647921" w:rsidRDefault="00647921">
      <w:pPr>
        <w:pStyle w:val="a4"/>
        <w:overflowPunct w:val="0"/>
        <w:topLinePunct/>
        <w:ind w:left="106" w:right="203" w:firstLine="627"/>
        <w:rPr>
          <w:rFonts w:hAnsi="Calibri"/>
          <w:lang w:val="zh-CN"/>
        </w:rPr>
      </w:pPr>
    </w:p>
    <w:p w:rsidR="00647921" w:rsidRDefault="00647921">
      <w:pPr>
        <w:pStyle w:val="a4"/>
        <w:overflowPunct w:val="0"/>
        <w:topLinePunct/>
        <w:ind w:left="106" w:right="203" w:firstLine="627"/>
        <w:rPr>
          <w:rFonts w:hAnsi="Calibri"/>
          <w:lang w:val="zh-CN"/>
        </w:rPr>
      </w:pPr>
    </w:p>
    <w:p w:rsidR="00647921" w:rsidRDefault="00C520B9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/>
          <w:kern w:val="0"/>
          <w:sz w:val="32"/>
          <w:szCs w:val="32"/>
          <w:lang w:val="zh-CN"/>
        </w:rPr>
        <w:t xml:space="preserve">                          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 xml:space="preserve">                       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    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 xml:space="preserve"> 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预算财务部</w:t>
      </w:r>
    </w:p>
    <w:p w:rsidR="00647921" w:rsidRDefault="00C520B9"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asci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cs="方正仿宋_GBK"/>
          <w:kern w:val="0"/>
          <w:sz w:val="32"/>
          <w:szCs w:val="32"/>
          <w:lang w:val="zh-CN"/>
        </w:rPr>
        <w:t xml:space="preserve">                              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 xml:space="preserve">                        20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2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年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月</w:t>
      </w:r>
      <w:r w:rsidR="005D0D38">
        <w:rPr>
          <w:rFonts w:ascii="方正仿宋_GBK" w:eastAsia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zh-CN"/>
        </w:rPr>
        <w:t>日</w:t>
      </w:r>
    </w:p>
    <w:p w:rsidR="00647921" w:rsidRDefault="00647921"/>
    <w:p w:rsidR="00647921" w:rsidRDefault="00647921"/>
    <w:sectPr w:rsidR="00647921" w:rsidSect="0064792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61" w:rsidRDefault="00637461" w:rsidP="00AC5624">
      <w:r>
        <w:separator/>
      </w:r>
    </w:p>
  </w:endnote>
  <w:endnote w:type="continuationSeparator" w:id="0">
    <w:p w:rsidR="00637461" w:rsidRDefault="00637461" w:rsidP="00AC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61" w:rsidRDefault="00637461" w:rsidP="00AC5624">
      <w:r>
        <w:separator/>
      </w:r>
    </w:p>
  </w:footnote>
  <w:footnote w:type="continuationSeparator" w:id="0">
    <w:p w:rsidR="00637461" w:rsidRDefault="00637461" w:rsidP="00AC5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4B7CCE"/>
    <w:rsid w:val="00094FDD"/>
    <w:rsid w:val="005B75E7"/>
    <w:rsid w:val="005D0D38"/>
    <w:rsid w:val="00637461"/>
    <w:rsid w:val="00647921"/>
    <w:rsid w:val="00AC5624"/>
    <w:rsid w:val="00AC57AA"/>
    <w:rsid w:val="00C04E2D"/>
    <w:rsid w:val="00C520B9"/>
    <w:rsid w:val="00C90A5B"/>
    <w:rsid w:val="0A585C00"/>
    <w:rsid w:val="2A4B7CCE"/>
    <w:rsid w:val="310E3124"/>
    <w:rsid w:val="5C4F5168"/>
    <w:rsid w:val="6CE33FEC"/>
    <w:rsid w:val="7B50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92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7921"/>
  </w:style>
  <w:style w:type="paragraph" w:styleId="a4">
    <w:name w:val="Body Text"/>
    <w:basedOn w:val="a"/>
    <w:uiPriority w:val="1"/>
    <w:unhideWhenUsed/>
    <w:qFormat/>
    <w:rsid w:val="00647921"/>
    <w:pPr>
      <w:autoSpaceDE w:val="0"/>
      <w:autoSpaceDN w:val="0"/>
      <w:adjustRightInd w:val="0"/>
      <w:ind w:left="107"/>
      <w:jc w:val="left"/>
    </w:pPr>
    <w:rPr>
      <w:rFonts w:ascii="方正仿宋_GBK" w:eastAsia="方正仿宋_GBK" w:hAnsi="Times New Roman" w:cs="方正仿宋_GBK"/>
      <w:kern w:val="0"/>
      <w:sz w:val="32"/>
      <w:szCs w:val="32"/>
    </w:rPr>
  </w:style>
  <w:style w:type="paragraph" w:styleId="a5">
    <w:name w:val="Normal (Web)"/>
    <w:basedOn w:val="a"/>
    <w:qFormat/>
    <w:rsid w:val="00647921"/>
    <w:pPr>
      <w:jc w:val="left"/>
    </w:pPr>
    <w:rPr>
      <w:kern w:val="0"/>
      <w:sz w:val="24"/>
      <w:szCs w:val="24"/>
    </w:rPr>
  </w:style>
  <w:style w:type="paragraph" w:styleId="a6">
    <w:name w:val="header"/>
    <w:basedOn w:val="a"/>
    <w:link w:val="Char"/>
    <w:rsid w:val="00AC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C562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AC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C56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袁跃文</dc:creator>
  <cp:lastModifiedBy>hewq</cp:lastModifiedBy>
  <cp:revision>4</cp:revision>
  <dcterms:created xsi:type="dcterms:W3CDTF">2025-02-06T03:05:00Z</dcterms:created>
  <dcterms:modified xsi:type="dcterms:W3CDTF">2025-02-06T03:29:00Z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